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9E" w:rsidRDefault="0086499E" w:rsidP="0086499E">
      <w:pPr>
        <w:jc w:val="center"/>
        <w:rPr>
          <w:rFonts w:ascii="Verdana" w:eastAsia="BatangChe" w:hAnsi="Verdana"/>
          <w:b/>
          <w:sz w:val="22"/>
          <w:szCs w:val="22"/>
        </w:rPr>
      </w:pPr>
      <w:r>
        <w:rPr>
          <w:rFonts w:ascii="Verdana" w:eastAsia="BatangChe" w:hAnsi="Verdana"/>
          <w:b/>
          <w:sz w:val="22"/>
          <w:szCs w:val="22"/>
        </w:rPr>
        <w:t xml:space="preserve">English 8 </w:t>
      </w:r>
    </w:p>
    <w:p w:rsidR="0086499E" w:rsidRPr="0086499E" w:rsidRDefault="0086499E" w:rsidP="0086499E">
      <w:pPr>
        <w:jc w:val="center"/>
        <w:rPr>
          <w:rFonts w:ascii="Verdana" w:eastAsia="BatangChe" w:hAnsi="Verdana"/>
          <w:b/>
          <w:color w:val="FF0000"/>
          <w:sz w:val="22"/>
          <w:szCs w:val="22"/>
        </w:rPr>
      </w:pPr>
      <w:r w:rsidRPr="0086499E">
        <w:rPr>
          <w:rFonts w:ascii="Verdana" w:eastAsia="BatangChe" w:hAnsi="Verdana"/>
          <w:b/>
          <w:color w:val="FF0000"/>
          <w:sz w:val="22"/>
          <w:szCs w:val="22"/>
        </w:rPr>
        <w:t>Syllabus Revisions</w:t>
      </w:r>
    </w:p>
    <w:p w:rsidR="0086499E" w:rsidRDefault="0086499E" w:rsidP="0086499E">
      <w:pPr>
        <w:rPr>
          <w:rFonts w:ascii="Verdana" w:eastAsia="BatangChe" w:hAnsi="Verdana"/>
          <w:b/>
          <w:sz w:val="22"/>
          <w:szCs w:val="22"/>
        </w:rPr>
      </w:pPr>
    </w:p>
    <w:p w:rsidR="0086499E" w:rsidRDefault="0086499E" w:rsidP="0086499E">
      <w:pPr>
        <w:rPr>
          <w:rFonts w:ascii="Verdana" w:eastAsia="BatangChe" w:hAnsi="Verdana"/>
          <w:b/>
          <w:sz w:val="22"/>
          <w:szCs w:val="22"/>
        </w:rPr>
      </w:pPr>
      <w:r>
        <w:rPr>
          <w:rFonts w:ascii="Verdana" w:eastAsia="BatangChe" w:hAnsi="Verdana"/>
          <w:b/>
          <w:sz w:val="22"/>
          <w:szCs w:val="22"/>
        </w:rPr>
        <w:t xml:space="preserve">Marking Period 3: </w:t>
      </w:r>
    </w:p>
    <w:p w:rsidR="0086499E" w:rsidRDefault="0086499E" w:rsidP="0086499E">
      <w:pPr>
        <w:numPr>
          <w:ilvl w:val="0"/>
          <w:numId w:val="1"/>
        </w:numPr>
        <w:rPr>
          <w:rFonts w:ascii="Verdana" w:eastAsia="BatangChe" w:hAnsi="Verdana"/>
          <w:b/>
          <w:sz w:val="22"/>
          <w:szCs w:val="22"/>
        </w:rPr>
      </w:pPr>
      <w:r>
        <w:rPr>
          <w:rFonts w:ascii="Verdana" w:eastAsia="BatangChe" w:hAnsi="Verdana"/>
          <w:b/>
          <w:sz w:val="22"/>
          <w:szCs w:val="22"/>
        </w:rPr>
        <w:t>(8.4) Vocabulary: lessons 10-13</w:t>
      </w:r>
    </w:p>
    <w:p w:rsidR="0086499E" w:rsidRPr="00A048F7" w:rsidRDefault="0086499E" w:rsidP="0086499E">
      <w:pPr>
        <w:numPr>
          <w:ilvl w:val="0"/>
          <w:numId w:val="1"/>
        </w:numPr>
        <w:rPr>
          <w:rFonts w:ascii="Verdana" w:eastAsia="BatangChe" w:hAnsi="Verdana"/>
          <w:b/>
          <w:sz w:val="22"/>
          <w:szCs w:val="22"/>
        </w:rPr>
      </w:pPr>
      <w:r w:rsidRPr="007776DD">
        <w:rPr>
          <w:rFonts w:ascii="Verdana" w:eastAsia="BatangChe" w:hAnsi="Verdana"/>
          <w:b/>
          <w:sz w:val="22"/>
          <w:szCs w:val="22"/>
        </w:rPr>
        <w:t>(8.5)</w:t>
      </w:r>
      <w:r>
        <w:rPr>
          <w:rFonts w:ascii="Verdana" w:eastAsia="BatangChe" w:hAnsi="Verdana"/>
          <w:b/>
          <w:i/>
          <w:sz w:val="22"/>
          <w:szCs w:val="22"/>
        </w:rPr>
        <w:t>The Lightning Thief</w:t>
      </w:r>
    </w:p>
    <w:p w:rsidR="0086499E" w:rsidRDefault="0086499E" w:rsidP="0086499E">
      <w:pPr>
        <w:numPr>
          <w:ilvl w:val="0"/>
          <w:numId w:val="1"/>
        </w:numPr>
        <w:rPr>
          <w:rFonts w:ascii="Verdana" w:eastAsia="BatangChe" w:hAnsi="Verdana"/>
          <w:b/>
          <w:sz w:val="22"/>
          <w:szCs w:val="22"/>
        </w:rPr>
      </w:pPr>
      <w:r>
        <w:rPr>
          <w:rFonts w:ascii="Verdana" w:eastAsia="BatangChe" w:hAnsi="Verdana"/>
          <w:b/>
          <w:sz w:val="22"/>
          <w:szCs w:val="22"/>
        </w:rPr>
        <w:t>(8.9) God and Goddess Research Project</w:t>
      </w:r>
    </w:p>
    <w:p w:rsidR="0086499E" w:rsidRPr="00E20EAF" w:rsidRDefault="0086499E" w:rsidP="0086499E">
      <w:pPr>
        <w:numPr>
          <w:ilvl w:val="0"/>
          <w:numId w:val="1"/>
        </w:numPr>
        <w:rPr>
          <w:rFonts w:ascii="Verdana" w:eastAsia="BatangChe" w:hAnsi="Verdana"/>
          <w:b/>
          <w:sz w:val="22"/>
          <w:szCs w:val="22"/>
        </w:rPr>
      </w:pPr>
      <w:r>
        <w:rPr>
          <w:rFonts w:ascii="Verdana" w:eastAsia="BatangChe" w:hAnsi="Verdana"/>
          <w:b/>
          <w:sz w:val="22"/>
          <w:szCs w:val="22"/>
        </w:rPr>
        <w:t xml:space="preserve">(8.5) </w:t>
      </w:r>
      <w:r>
        <w:rPr>
          <w:rFonts w:ascii="Verdana" w:eastAsia="BatangChe" w:hAnsi="Verdana"/>
          <w:b/>
          <w:i/>
          <w:sz w:val="22"/>
          <w:szCs w:val="22"/>
        </w:rPr>
        <w:t>The Adventures of Tom Sawyer</w:t>
      </w:r>
    </w:p>
    <w:p w:rsidR="0086499E" w:rsidRPr="00E20EAF" w:rsidRDefault="0086499E" w:rsidP="0086499E">
      <w:pPr>
        <w:numPr>
          <w:ilvl w:val="0"/>
          <w:numId w:val="1"/>
        </w:numPr>
        <w:rPr>
          <w:rFonts w:ascii="Verdana" w:eastAsia="BatangChe" w:hAnsi="Verdana"/>
          <w:b/>
          <w:sz w:val="22"/>
          <w:szCs w:val="22"/>
        </w:rPr>
      </w:pPr>
      <w:r w:rsidRPr="007776DD">
        <w:rPr>
          <w:rFonts w:ascii="Verdana" w:eastAsia="BatangChe" w:hAnsi="Verdana"/>
          <w:b/>
          <w:sz w:val="22"/>
          <w:szCs w:val="22"/>
        </w:rPr>
        <w:t>(8.5)</w:t>
      </w:r>
      <w:r>
        <w:rPr>
          <w:rFonts w:ascii="Verdana" w:eastAsia="BatangChe" w:hAnsi="Verdana"/>
          <w:b/>
          <w:sz w:val="22"/>
          <w:szCs w:val="22"/>
        </w:rPr>
        <w:t>Literature Unit: Short Stories</w:t>
      </w:r>
    </w:p>
    <w:p w:rsidR="0086499E" w:rsidRDefault="0086499E" w:rsidP="0086499E">
      <w:pPr>
        <w:numPr>
          <w:ilvl w:val="0"/>
          <w:numId w:val="1"/>
        </w:numPr>
        <w:rPr>
          <w:rFonts w:ascii="Verdana" w:eastAsia="BatangChe" w:hAnsi="Verdana"/>
          <w:b/>
          <w:sz w:val="22"/>
          <w:szCs w:val="22"/>
        </w:rPr>
      </w:pPr>
      <w:r>
        <w:rPr>
          <w:rFonts w:ascii="Verdana" w:eastAsia="BatangChe" w:hAnsi="Verdana"/>
          <w:b/>
          <w:sz w:val="22"/>
          <w:szCs w:val="22"/>
        </w:rPr>
        <w:t xml:space="preserve">(8.7, 8.8) Essay 4 </w:t>
      </w:r>
    </w:p>
    <w:p w:rsidR="0086499E" w:rsidRDefault="0086499E" w:rsidP="0086499E">
      <w:pPr>
        <w:numPr>
          <w:ilvl w:val="0"/>
          <w:numId w:val="1"/>
        </w:numPr>
        <w:rPr>
          <w:rFonts w:ascii="Verdana" w:eastAsia="BatangChe" w:hAnsi="Verdana"/>
          <w:b/>
          <w:sz w:val="22"/>
          <w:szCs w:val="22"/>
        </w:rPr>
      </w:pPr>
      <w:r w:rsidRPr="007776DD">
        <w:rPr>
          <w:rFonts w:ascii="Verdana" w:eastAsia="BatangChe" w:hAnsi="Verdana"/>
          <w:b/>
          <w:sz w:val="22"/>
          <w:szCs w:val="22"/>
        </w:rPr>
        <w:t>(</w:t>
      </w:r>
      <w:r>
        <w:rPr>
          <w:rFonts w:ascii="Verdana" w:eastAsia="BatangChe" w:hAnsi="Verdana"/>
          <w:b/>
          <w:sz w:val="22"/>
          <w:szCs w:val="22"/>
        </w:rPr>
        <w:t xml:space="preserve">8.2  </w:t>
      </w:r>
      <w:r w:rsidRPr="007776DD">
        <w:rPr>
          <w:rFonts w:ascii="Verdana" w:eastAsia="BatangChe" w:hAnsi="Verdana"/>
          <w:b/>
          <w:sz w:val="22"/>
          <w:szCs w:val="22"/>
        </w:rPr>
        <w:t>8.5)</w:t>
      </w:r>
      <w:r w:rsidRPr="00564546">
        <w:rPr>
          <w:rFonts w:ascii="Verdana" w:eastAsia="BatangChe" w:hAnsi="Verdana"/>
          <w:b/>
          <w:i/>
          <w:sz w:val="22"/>
          <w:szCs w:val="22"/>
        </w:rPr>
        <w:t>Down a Dark Hall</w:t>
      </w:r>
      <w:r>
        <w:rPr>
          <w:rFonts w:ascii="Verdana" w:eastAsia="BatangChe" w:hAnsi="Verdana"/>
          <w:b/>
          <w:sz w:val="22"/>
          <w:szCs w:val="22"/>
        </w:rPr>
        <w:t xml:space="preserve">  </w:t>
      </w:r>
    </w:p>
    <w:p w:rsidR="0086499E" w:rsidRDefault="0086499E" w:rsidP="0086499E">
      <w:pPr>
        <w:rPr>
          <w:rFonts w:ascii="Verdana" w:eastAsia="BatangChe" w:hAnsi="Verdana"/>
          <w:b/>
          <w:sz w:val="22"/>
          <w:szCs w:val="22"/>
        </w:rPr>
      </w:pPr>
    </w:p>
    <w:p w:rsidR="0086499E" w:rsidRDefault="0086499E" w:rsidP="0086499E">
      <w:pPr>
        <w:rPr>
          <w:rFonts w:ascii="Verdana" w:eastAsia="BatangChe" w:hAnsi="Verdana"/>
          <w:b/>
          <w:sz w:val="22"/>
          <w:szCs w:val="22"/>
        </w:rPr>
      </w:pPr>
      <w:r>
        <w:rPr>
          <w:rFonts w:ascii="Verdana" w:eastAsia="BatangChe" w:hAnsi="Verdana"/>
          <w:b/>
          <w:sz w:val="22"/>
          <w:szCs w:val="22"/>
        </w:rPr>
        <w:t>Marking Period 4:</w:t>
      </w:r>
    </w:p>
    <w:p w:rsidR="0086499E" w:rsidRDefault="0086499E" w:rsidP="0086499E">
      <w:pPr>
        <w:rPr>
          <w:rFonts w:ascii="Verdana" w:eastAsia="BatangChe" w:hAnsi="Verdana"/>
          <w:b/>
          <w:sz w:val="22"/>
          <w:szCs w:val="22"/>
        </w:rPr>
      </w:pPr>
    </w:p>
    <w:p w:rsidR="0086499E" w:rsidRDefault="0086499E" w:rsidP="0086499E">
      <w:pPr>
        <w:numPr>
          <w:ilvl w:val="0"/>
          <w:numId w:val="1"/>
        </w:numPr>
        <w:rPr>
          <w:rFonts w:ascii="Verdana" w:eastAsia="BatangChe" w:hAnsi="Verdana"/>
          <w:b/>
          <w:sz w:val="22"/>
          <w:szCs w:val="22"/>
        </w:rPr>
      </w:pPr>
      <w:r>
        <w:rPr>
          <w:rFonts w:ascii="Verdana" w:eastAsia="BatangChe" w:hAnsi="Verdana"/>
          <w:b/>
          <w:sz w:val="22"/>
          <w:szCs w:val="22"/>
        </w:rPr>
        <w:t>(8.4) Vocabulary: lessons 14-15</w:t>
      </w:r>
    </w:p>
    <w:p w:rsidR="0086499E" w:rsidRPr="00A048F7" w:rsidRDefault="0086499E" w:rsidP="0086499E">
      <w:pPr>
        <w:numPr>
          <w:ilvl w:val="0"/>
          <w:numId w:val="1"/>
        </w:numPr>
        <w:rPr>
          <w:rFonts w:ascii="Verdana" w:eastAsia="BatangChe" w:hAnsi="Verdana"/>
          <w:b/>
          <w:sz w:val="22"/>
          <w:szCs w:val="22"/>
        </w:rPr>
      </w:pPr>
      <w:r w:rsidRPr="007776DD">
        <w:rPr>
          <w:rFonts w:ascii="Verdana" w:eastAsia="BatangChe" w:hAnsi="Verdana"/>
          <w:b/>
          <w:sz w:val="22"/>
          <w:szCs w:val="22"/>
        </w:rPr>
        <w:t>(8.5)</w:t>
      </w:r>
      <w:r>
        <w:rPr>
          <w:rFonts w:ascii="Verdana" w:eastAsia="BatangChe" w:hAnsi="Verdana"/>
          <w:b/>
          <w:i/>
          <w:sz w:val="22"/>
          <w:szCs w:val="22"/>
        </w:rPr>
        <w:t>Star Girl or Heat</w:t>
      </w:r>
    </w:p>
    <w:p w:rsidR="0086499E" w:rsidRPr="00A048F7" w:rsidRDefault="0086499E" w:rsidP="0086499E">
      <w:pPr>
        <w:numPr>
          <w:ilvl w:val="0"/>
          <w:numId w:val="1"/>
        </w:numPr>
        <w:rPr>
          <w:rFonts w:ascii="Verdana" w:eastAsia="BatangChe" w:hAnsi="Verdana"/>
          <w:b/>
          <w:sz w:val="22"/>
          <w:szCs w:val="22"/>
        </w:rPr>
      </w:pPr>
      <w:r>
        <w:rPr>
          <w:rFonts w:ascii="Verdana" w:eastAsia="BatangChe" w:hAnsi="Verdana"/>
          <w:b/>
          <w:sz w:val="22"/>
          <w:szCs w:val="22"/>
        </w:rPr>
        <w:t>Poetry Elements</w:t>
      </w:r>
    </w:p>
    <w:p w:rsidR="0086499E" w:rsidRPr="00A048F7" w:rsidRDefault="0086499E" w:rsidP="0086499E">
      <w:pPr>
        <w:numPr>
          <w:ilvl w:val="0"/>
          <w:numId w:val="1"/>
        </w:numPr>
        <w:rPr>
          <w:rFonts w:ascii="Verdana" w:eastAsia="BatangChe" w:hAnsi="Verdana"/>
          <w:b/>
          <w:sz w:val="22"/>
          <w:szCs w:val="22"/>
        </w:rPr>
      </w:pPr>
      <w:r w:rsidRPr="007776DD">
        <w:rPr>
          <w:rFonts w:ascii="Verdana" w:eastAsia="BatangChe" w:hAnsi="Verdana"/>
          <w:b/>
          <w:sz w:val="22"/>
          <w:szCs w:val="22"/>
        </w:rPr>
        <w:t>(8.5)</w:t>
      </w:r>
      <w:r>
        <w:rPr>
          <w:rFonts w:ascii="Verdana" w:eastAsia="BatangChe" w:hAnsi="Verdana"/>
          <w:b/>
          <w:sz w:val="22"/>
          <w:szCs w:val="22"/>
        </w:rPr>
        <w:t>Literature Unit 9: Poetry</w:t>
      </w:r>
    </w:p>
    <w:p w:rsidR="0086499E" w:rsidRDefault="0086499E" w:rsidP="0086499E">
      <w:pPr>
        <w:numPr>
          <w:ilvl w:val="0"/>
          <w:numId w:val="1"/>
        </w:numPr>
        <w:rPr>
          <w:rFonts w:ascii="Verdana" w:eastAsia="BatangChe" w:hAnsi="Verdana"/>
          <w:b/>
          <w:sz w:val="22"/>
          <w:szCs w:val="22"/>
        </w:rPr>
      </w:pPr>
      <w:r>
        <w:rPr>
          <w:rFonts w:ascii="Verdana" w:eastAsia="BatangChe" w:hAnsi="Verdana"/>
          <w:b/>
          <w:sz w:val="22"/>
          <w:szCs w:val="22"/>
        </w:rPr>
        <w:t xml:space="preserve">(8.5, 8.7) Poetry Projects </w:t>
      </w:r>
    </w:p>
    <w:p w:rsidR="0086499E" w:rsidRPr="00D277BD" w:rsidRDefault="0086499E" w:rsidP="0086499E">
      <w:pPr>
        <w:numPr>
          <w:ilvl w:val="0"/>
          <w:numId w:val="1"/>
        </w:numPr>
        <w:rPr>
          <w:rFonts w:ascii="Verdana" w:eastAsia="BatangChe" w:hAnsi="Verdana"/>
          <w:b/>
          <w:sz w:val="22"/>
          <w:szCs w:val="22"/>
        </w:rPr>
      </w:pPr>
      <w:r>
        <w:rPr>
          <w:rFonts w:ascii="Verdana" w:eastAsia="BatangChe" w:hAnsi="Verdana"/>
          <w:b/>
          <w:sz w:val="22"/>
          <w:szCs w:val="22"/>
        </w:rPr>
        <w:t xml:space="preserve">(8.5, 8.6) </w:t>
      </w:r>
      <w:r w:rsidRPr="00564546">
        <w:rPr>
          <w:rFonts w:ascii="Verdana" w:eastAsia="BatangChe" w:hAnsi="Verdana"/>
          <w:b/>
          <w:i/>
          <w:sz w:val="22"/>
          <w:szCs w:val="22"/>
        </w:rPr>
        <w:t>Freedom Writers</w:t>
      </w:r>
      <w:r>
        <w:rPr>
          <w:rFonts w:ascii="Verdana" w:eastAsia="BatangChe" w:hAnsi="Verdana"/>
          <w:b/>
          <w:sz w:val="22"/>
          <w:szCs w:val="22"/>
        </w:rPr>
        <w:t xml:space="preserve"> </w:t>
      </w:r>
    </w:p>
    <w:p w:rsidR="0090409F" w:rsidRDefault="0086499E"/>
    <w:sectPr w:rsidR="0090409F" w:rsidSect="0086499E">
      <w:pgSz w:w="12240" w:h="15840"/>
      <w:pgMar w:top="1260" w:right="1267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A238C"/>
    <w:multiLevelType w:val="hybridMultilevel"/>
    <w:tmpl w:val="DB70FCFE"/>
    <w:lvl w:ilvl="0" w:tplc="8C483CFC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BatangChe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6499E"/>
    <w:rsid w:val="00234F7E"/>
    <w:rsid w:val="00682684"/>
    <w:rsid w:val="0086499E"/>
    <w:rsid w:val="008D19B3"/>
    <w:rsid w:val="00902794"/>
    <w:rsid w:val="00926F03"/>
    <w:rsid w:val="00C85A98"/>
    <w:rsid w:val="00C94F4E"/>
    <w:rsid w:val="00CC663C"/>
    <w:rsid w:val="00DD1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99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EE87163ACD54195C9799C2BAA77A1" ma:contentTypeVersion="0" ma:contentTypeDescription="Create a new document." ma:contentTypeScope="" ma:versionID="5bcf89bb442ead47598f8b13689299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522254-076D-40F4-9FF6-400E36C2D8E4}"/>
</file>

<file path=customXml/itemProps2.xml><?xml version="1.0" encoding="utf-8"?>
<ds:datastoreItem xmlns:ds="http://schemas.openxmlformats.org/officeDocument/2006/customXml" ds:itemID="{1A266558-E949-4738-8124-6F6C49A20C63}"/>
</file>

<file path=customXml/itemProps3.xml><?xml version="1.0" encoding="utf-8"?>
<ds:datastoreItem xmlns:ds="http://schemas.openxmlformats.org/officeDocument/2006/customXml" ds:itemID="{35BD9D9D-1CCF-4BC3-9E31-F2758EEA9D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>FUJITSU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2013-01-21T20:05:00Z</dcterms:created>
  <dcterms:modified xsi:type="dcterms:W3CDTF">2013-01-21T20:05:00Z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0x010100867EE87163ACD54195C9799C2BAA77A1</vt:lpwstr>
  </property>
</Properties>
</file>